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17C" w:rsidRPr="00083D75" w:rsidRDefault="00F3617C" w:rsidP="00F361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F3617C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3617C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F3617C" w:rsidRPr="00EB40C8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3617C" w:rsidRPr="00EB40C8" w:rsidRDefault="00F3617C" w:rsidP="00F3617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F3617C" w:rsidRPr="00EB40C8" w:rsidRDefault="00F3617C" w:rsidP="00F3617C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797E02" w:rsidRPr="00C45AFE" w:rsidRDefault="00797E02" w:rsidP="009B590B">
      <w:pPr>
        <w:spacing w:line="276" w:lineRule="auto"/>
        <w:jc w:val="center"/>
        <w:rPr>
          <w:b/>
        </w:rPr>
      </w:pPr>
    </w:p>
    <w:p w:rsidR="001017DC" w:rsidRPr="00C45AFE" w:rsidRDefault="001017DC" w:rsidP="009B590B">
      <w:pPr>
        <w:spacing w:line="276" w:lineRule="auto"/>
        <w:jc w:val="center"/>
        <w:rPr>
          <w:b/>
        </w:rPr>
      </w:pPr>
    </w:p>
    <w:p w:rsidR="008A4F04" w:rsidRPr="00F3617C" w:rsidRDefault="00647E98" w:rsidP="009B590B">
      <w:pPr>
        <w:spacing w:line="276" w:lineRule="auto"/>
        <w:ind w:left="705"/>
        <w:jc w:val="center"/>
        <w:rPr>
          <w:b/>
        </w:rPr>
      </w:pPr>
      <w:r>
        <w:rPr>
          <w:b/>
        </w:rPr>
        <w:t xml:space="preserve">ТИПОВОЕ </w:t>
      </w:r>
      <w:r w:rsidR="008A4F04" w:rsidRPr="009B590B">
        <w:rPr>
          <w:b/>
        </w:rPr>
        <w:t>ТЕХНИЧЕСКОЕ ЗАДАНИЕ</w:t>
      </w:r>
    </w:p>
    <w:p w:rsidR="00B129F0" w:rsidRPr="009B590B" w:rsidRDefault="005B5711" w:rsidP="009B590B">
      <w:pPr>
        <w:spacing w:line="276" w:lineRule="auto"/>
        <w:ind w:left="705"/>
        <w:jc w:val="center"/>
      </w:pPr>
      <w:r w:rsidRPr="009B590B">
        <w:t>н</w:t>
      </w:r>
      <w:r w:rsidR="008A4F04" w:rsidRPr="009B590B">
        <w:t>а</w:t>
      </w:r>
      <w:r w:rsidRPr="009B590B">
        <w:t xml:space="preserve"> </w:t>
      </w:r>
      <w:r w:rsidR="008C2E81" w:rsidRPr="009B590B">
        <w:t xml:space="preserve">поставку </w:t>
      </w:r>
      <w:r w:rsidR="005716D9" w:rsidRPr="009B590B">
        <w:t>силовых трансформаторов</w:t>
      </w:r>
      <w:r w:rsidR="00974AFF" w:rsidRPr="009B590B">
        <w:t xml:space="preserve"> </w:t>
      </w:r>
      <w:r w:rsidR="005716D9" w:rsidRPr="009B590B">
        <w:t>6</w:t>
      </w:r>
      <w:r w:rsidR="00216B54">
        <w:t xml:space="preserve"> -</w:t>
      </w:r>
      <w:r w:rsidR="009B590B">
        <w:t xml:space="preserve"> </w:t>
      </w:r>
      <w:r w:rsidR="001017DC" w:rsidRPr="00DF2C02">
        <w:t>1</w:t>
      </w:r>
      <w:r w:rsidR="005716D9" w:rsidRPr="009B590B">
        <w:t>0</w:t>
      </w:r>
      <w:r w:rsidR="00974AFF" w:rsidRPr="009B590B">
        <w:t xml:space="preserve"> </w:t>
      </w:r>
      <w:proofErr w:type="spellStart"/>
      <w:r w:rsidR="00974AFF" w:rsidRPr="009B590B">
        <w:t>кВ</w:t>
      </w:r>
      <w:r w:rsidR="001B1C1C">
        <w:t>.</w:t>
      </w:r>
      <w:proofErr w:type="spellEnd"/>
      <w:r w:rsidR="001B1C1C">
        <w:t xml:space="preserve"> Лот №301Е. </w:t>
      </w:r>
    </w:p>
    <w:p w:rsidR="00D615E8" w:rsidRDefault="00D615E8" w:rsidP="00D615E8">
      <w:pPr>
        <w:spacing w:line="276" w:lineRule="auto"/>
        <w:ind w:firstLine="709"/>
        <w:jc w:val="both"/>
        <w:rPr>
          <w:b/>
          <w:bCs/>
        </w:rPr>
      </w:pPr>
    </w:p>
    <w:p w:rsidR="00D615E8" w:rsidRDefault="00D615E8" w:rsidP="00D615E8">
      <w:pPr>
        <w:pStyle w:val="af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Общая часть.</w:t>
      </w:r>
    </w:p>
    <w:p w:rsidR="00D615E8" w:rsidRDefault="00D615E8" w:rsidP="00D615E8">
      <w:pPr>
        <w:tabs>
          <w:tab w:val="left" w:pos="993"/>
        </w:tabs>
        <w:ind w:firstLine="709"/>
        <w:jc w:val="both"/>
      </w:pPr>
      <w:r>
        <w:t xml:space="preserve">ПАО «МРСК Центра» (Покупатель) производит закупку силовых трансформаторов 10 </w:t>
      </w:r>
      <w:proofErr w:type="spellStart"/>
      <w:r>
        <w:t>кВ</w:t>
      </w:r>
      <w:proofErr w:type="spellEnd"/>
      <w:r>
        <w:t xml:space="preserve"> для ремонтной деятельности.</w:t>
      </w:r>
    </w:p>
    <w:p w:rsidR="00D615E8" w:rsidRDefault="00D615E8" w:rsidP="00D615E8">
      <w:pPr>
        <w:pStyle w:val="af0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</w:p>
    <w:p w:rsidR="00D615E8" w:rsidRDefault="00D615E8" w:rsidP="00D615E8">
      <w:pPr>
        <w:pStyle w:val="af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закупочной процедуры.</w:t>
      </w:r>
    </w:p>
    <w:p w:rsidR="00D615E8" w:rsidRDefault="00D615E8" w:rsidP="00D615E8">
      <w:pPr>
        <w:tabs>
          <w:tab w:val="left" w:pos="993"/>
        </w:tabs>
        <w:ind w:firstLine="709"/>
        <w:jc w:val="both"/>
      </w:pPr>
      <w:r>
        <w:t>Поставщик обеспечивает поставку оборудования на склады получателей – филиалов ПАО «МРСК Центра» в объемах и сроки установленные данным ТЗ: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04"/>
        <w:gridCol w:w="1381"/>
        <w:gridCol w:w="2126"/>
        <w:gridCol w:w="1418"/>
        <w:gridCol w:w="1559"/>
        <w:gridCol w:w="1667"/>
      </w:tblGrid>
      <w:tr w:rsidR="00D615E8" w:rsidTr="00D615E8">
        <w:trPr>
          <w:trHeight w:val="793"/>
        </w:trPr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5E8" w:rsidRDefault="00D615E8">
            <w:pPr>
              <w:tabs>
                <w:tab w:val="left" w:pos="1134"/>
              </w:tabs>
              <w:jc w:val="center"/>
            </w:pPr>
            <w:r>
              <w:t>Филиал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5E8" w:rsidRDefault="00D615E8">
            <w:pPr>
              <w:tabs>
                <w:tab w:val="left" w:pos="1134"/>
              </w:tabs>
              <w:jc w:val="center"/>
            </w:pPr>
            <w:r>
              <w:t>Вид транспорта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5E8" w:rsidRDefault="00D615E8">
            <w:pPr>
              <w:tabs>
                <w:tab w:val="left" w:pos="1134"/>
              </w:tabs>
              <w:jc w:val="center"/>
            </w:pPr>
            <w:r>
              <w:t>Точка поставки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5E8" w:rsidRDefault="00D615E8">
            <w:pPr>
              <w:tabs>
                <w:tab w:val="left" w:pos="1134"/>
              </w:tabs>
              <w:jc w:val="center"/>
            </w:pPr>
            <w:r>
              <w:t>Срок поставки*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E8" w:rsidRDefault="00D615E8">
            <w:pPr>
              <w:tabs>
                <w:tab w:val="left" w:pos="1134"/>
              </w:tabs>
              <w:jc w:val="center"/>
            </w:pPr>
            <w:r>
              <w:t xml:space="preserve">Количество </w:t>
            </w:r>
          </w:p>
          <w:p w:rsidR="00D615E8" w:rsidRDefault="00D615E8">
            <w:pPr>
              <w:tabs>
                <w:tab w:val="left" w:pos="1134"/>
              </w:tabs>
              <w:jc w:val="center"/>
            </w:pPr>
            <w:r>
              <w:t>трансформаторов, шт.,</w:t>
            </w:r>
          </w:p>
          <w:p w:rsidR="00D615E8" w:rsidRDefault="00D615E8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>
              <w:t xml:space="preserve"> в том числе</w:t>
            </w:r>
            <w:r>
              <w:rPr>
                <w:sz w:val="20"/>
                <w:szCs w:val="20"/>
              </w:rPr>
              <w:t xml:space="preserve">  </w:t>
            </w:r>
          </w:p>
        </w:tc>
      </w:tr>
      <w:tr w:rsidR="00D615E8" w:rsidTr="00D615E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5E8" w:rsidRDefault="00D615E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5E8" w:rsidRDefault="00D615E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5E8" w:rsidRDefault="00D615E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5E8" w:rsidRDefault="00D615E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E8" w:rsidRDefault="00D615E8">
            <w:pPr>
              <w:tabs>
                <w:tab w:val="left" w:pos="1134"/>
              </w:tabs>
              <w:jc w:val="center"/>
            </w:pPr>
            <w:r>
              <w:t>сухие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E8" w:rsidRDefault="00D615E8">
            <w:pPr>
              <w:tabs>
                <w:tab w:val="left" w:pos="1134"/>
              </w:tabs>
              <w:jc w:val="center"/>
            </w:pPr>
            <w:r>
              <w:t>масляные</w:t>
            </w:r>
          </w:p>
        </w:tc>
      </w:tr>
      <w:tr w:rsidR="00D615E8" w:rsidTr="00D615E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E8" w:rsidRDefault="00D615E8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E8" w:rsidRDefault="00D615E8">
            <w:pPr>
              <w:tabs>
                <w:tab w:val="left" w:pos="1134"/>
              </w:tabs>
              <w:jc w:val="center"/>
            </w:pPr>
            <w:r>
              <w:t>Авто/</w:t>
            </w:r>
            <w:proofErr w:type="spellStart"/>
            <w:r>
              <w:t>жд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E8" w:rsidRPr="00270818" w:rsidRDefault="00270818">
            <w:pPr>
              <w:tabs>
                <w:tab w:val="left" w:pos="1134"/>
              </w:tabs>
              <w:jc w:val="center"/>
            </w:pPr>
            <w:r w:rsidRPr="00270818">
              <w:t>г. Тверь, ул. Димитрова 66, площадка №5 ЦС филиала Тверьэнерго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E8" w:rsidRDefault="00D615E8">
            <w:pPr>
              <w:tabs>
                <w:tab w:val="left" w:pos="1134"/>
              </w:tabs>
              <w:jc w:val="center"/>
            </w:pPr>
            <w: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E8" w:rsidRDefault="00D615E8">
            <w:pPr>
              <w:tabs>
                <w:tab w:val="left" w:pos="1134"/>
              </w:tabs>
              <w:jc w:val="center"/>
            </w:pPr>
            <w:r>
              <w:t>-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E8" w:rsidRDefault="00D615E8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</w:tr>
    </w:tbl>
    <w:p w:rsidR="00D615E8" w:rsidRDefault="00D615E8" w:rsidP="00D615E8">
      <w:pPr>
        <w:jc w:val="both"/>
      </w:pPr>
      <w:r>
        <w:t xml:space="preserve">*в календарных днях, с момента заключения договора </w:t>
      </w:r>
    </w:p>
    <w:p w:rsidR="00D615E8" w:rsidRDefault="00D615E8" w:rsidP="00D615E8">
      <w:pPr>
        <w:ind w:firstLine="709"/>
        <w:jc w:val="both"/>
      </w:pPr>
    </w:p>
    <w:p w:rsidR="005B5711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Технические требования к оборудованию.</w:t>
      </w:r>
    </w:p>
    <w:p w:rsidR="009B590B" w:rsidRPr="009B590B" w:rsidRDefault="009B590B" w:rsidP="007011C7">
      <w:pPr>
        <w:tabs>
          <w:tab w:val="left" w:pos="709"/>
        </w:tabs>
        <w:jc w:val="both"/>
      </w:pPr>
      <w:r>
        <w:tab/>
      </w:r>
      <w:r w:rsidR="005B5711" w:rsidRPr="009B590B">
        <w:t xml:space="preserve">Технические данные </w:t>
      </w:r>
      <w:r w:rsidR="00CA260C" w:rsidRPr="009B590B">
        <w:t>трансформаторов</w:t>
      </w:r>
      <w:r w:rsidR="005B5711" w:rsidRPr="009B590B">
        <w:t xml:space="preserve"> должны соответствовать параметрам и быть не ниже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1"/>
        <w:gridCol w:w="2190"/>
        <w:gridCol w:w="3260"/>
      </w:tblGrid>
      <w:tr w:rsidR="00F5175E" w:rsidRPr="009B590B" w:rsidTr="00D8425E">
        <w:trPr>
          <w:cantSplit/>
        </w:trPr>
        <w:tc>
          <w:tcPr>
            <w:tcW w:w="6771" w:type="dxa"/>
            <w:gridSpan w:val="2"/>
            <w:tcBorders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Наименование</w:t>
            </w:r>
          </w:p>
        </w:tc>
        <w:tc>
          <w:tcPr>
            <w:tcW w:w="3260" w:type="dxa"/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Параметры</w:t>
            </w:r>
          </w:p>
        </w:tc>
      </w:tr>
      <w:tr w:rsidR="00F5175E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>Тип трансформатора</w:t>
            </w:r>
          </w:p>
        </w:tc>
        <w:tc>
          <w:tcPr>
            <w:tcW w:w="3260" w:type="dxa"/>
          </w:tcPr>
          <w:p w:rsidR="00F5175E" w:rsidRPr="00A66581" w:rsidRDefault="00DC3ADC" w:rsidP="008E4024">
            <w:pPr>
              <w:jc w:val="center"/>
              <w:rPr>
                <w:vertAlign w:val="superscript"/>
              </w:rPr>
            </w:pPr>
            <w:r>
              <w:t xml:space="preserve">масляный </w:t>
            </w:r>
            <w:r w:rsidR="0021114F" w:rsidRPr="009B590B">
              <w:t>герметичный</w:t>
            </w:r>
          </w:p>
        </w:tc>
      </w:tr>
      <w:tr w:rsidR="00F5175E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 xml:space="preserve">Номинальная мощность, </w:t>
            </w:r>
            <w:proofErr w:type="spellStart"/>
            <w:r w:rsidRPr="009B590B">
              <w:t>кВА</w:t>
            </w:r>
            <w:proofErr w:type="spellEnd"/>
          </w:p>
        </w:tc>
        <w:tc>
          <w:tcPr>
            <w:tcW w:w="3260" w:type="dxa"/>
          </w:tcPr>
          <w:p w:rsidR="00F5175E" w:rsidRPr="00C97F2C" w:rsidRDefault="00C97F2C" w:rsidP="007011C7">
            <w:pPr>
              <w:jc w:val="center"/>
              <w:rPr>
                <w:i/>
              </w:rPr>
            </w:pPr>
            <w:r>
              <w:t>100</w:t>
            </w:r>
          </w:p>
        </w:tc>
      </w:tr>
      <w:tr w:rsidR="00F5175E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A66581" w:rsidP="007011C7">
            <w:r>
              <w:t>Ч</w:t>
            </w:r>
            <w:r w:rsidR="00F5175E" w:rsidRPr="009B590B">
              <w:t>астота</w:t>
            </w:r>
            <w:r w:rsidR="00DB61DC">
              <w:t>,</w:t>
            </w:r>
            <w:r w:rsidR="00F5175E" w:rsidRPr="009B590B">
              <w:t xml:space="preserve"> </w:t>
            </w:r>
            <w:proofErr w:type="gramStart"/>
            <w:r w:rsidR="00F5175E" w:rsidRPr="009B590B">
              <w:t>Гц</w:t>
            </w:r>
            <w:proofErr w:type="gramEnd"/>
            <w:r w:rsidR="00F5175E" w:rsidRPr="009B590B">
              <w:t xml:space="preserve"> </w:t>
            </w:r>
          </w:p>
        </w:tc>
        <w:tc>
          <w:tcPr>
            <w:tcW w:w="3260" w:type="dxa"/>
          </w:tcPr>
          <w:p w:rsidR="00F5175E" w:rsidRPr="009B590B" w:rsidRDefault="00A66581" w:rsidP="007011C7">
            <w:pPr>
              <w:jc w:val="center"/>
            </w:pPr>
            <w:r>
              <w:t>5</w:t>
            </w:r>
            <w:r w:rsidR="00F5175E" w:rsidRPr="009B590B">
              <w:t>0</w:t>
            </w:r>
          </w:p>
        </w:tc>
      </w:tr>
      <w:tr w:rsidR="0021114F" w:rsidRPr="009B590B" w:rsidTr="00D8425E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 xml:space="preserve">Номинальное напряжение обмоток, </w:t>
            </w:r>
            <w:proofErr w:type="spellStart"/>
            <w:r w:rsidRPr="009B590B">
              <w:t>кВ</w:t>
            </w:r>
            <w:proofErr w:type="spellEnd"/>
            <w:r w:rsidRPr="009B590B">
              <w:t>: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>ВН</w:t>
            </w:r>
          </w:p>
        </w:tc>
        <w:tc>
          <w:tcPr>
            <w:tcW w:w="3260" w:type="dxa"/>
            <w:vAlign w:val="center"/>
          </w:tcPr>
          <w:p w:rsidR="0021114F" w:rsidRPr="009B590B" w:rsidRDefault="00556627" w:rsidP="007011C7">
            <w:pPr>
              <w:jc w:val="center"/>
            </w:pPr>
            <w:r>
              <w:t>6</w:t>
            </w:r>
          </w:p>
        </w:tc>
      </w:tr>
      <w:tr w:rsidR="00F5175E" w:rsidRPr="009B590B" w:rsidTr="00D8425E">
        <w:trPr>
          <w:cantSplit/>
        </w:trPr>
        <w:tc>
          <w:tcPr>
            <w:tcW w:w="4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E" w:rsidRPr="009B590B" w:rsidRDefault="00F5175E" w:rsidP="007011C7"/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НН</w:t>
            </w:r>
          </w:p>
        </w:tc>
        <w:tc>
          <w:tcPr>
            <w:tcW w:w="3260" w:type="dxa"/>
          </w:tcPr>
          <w:p w:rsidR="00F5175E" w:rsidRPr="009B590B" w:rsidRDefault="0021114F" w:rsidP="007011C7">
            <w:pPr>
              <w:jc w:val="center"/>
            </w:pPr>
            <w:r w:rsidRPr="009B590B">
              <w:t>0,4</w:t>
            </w:r>
          </w:p>
        </w:tc>
      </w:tr>
      <w:tr w:rsidR="00A66581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Default="00A66581" w:rsidP="007011C7">
            <w:r>
              <w:t xml:space="preserve">Потери ХХ, Вт, не </w:t>
            </w:r>
            <w:r w:rsidR="00B34829">
              <w:t>более</w:t>
            </w:r>
          </w:p>
        </w:tc>
        <w:tc>
          <w:tcPr>
            <w:tcW w:w="3260" w:type="dxa"/>
          </w:tcPr>
          <w:p w:rsidR="00A66581" w:rsidRPr="00556627" w:rsidRDefault="00556627" w:rsidP="007011C7">
            <w:pPr>
              <w:jc w:val="center"/>
            </w:pPr>
            <w:r>
              <w:rPr>
                <w:i/>
              </w:rPr>
              <w:t>280</w:t>
            </w:r>
          </w:p>
        </w:tc>
      </w:tr>
      <w:tr w:rsidR="00A66581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Default="00A66581" w:rsidP="007011C7">
            <w:r>
              <w:t xml:space="preserve">Потери КЗ, Вт, не </w:t>
            </w:r>
            <w:r w:rsidR="00B34829">
              <w:t>более</w:t>
            </w:r>
          </w:p>
        </w:tc>
        <w:tc>
          <w:tcPr>
            <w:tcW w:w="3260" w:type="dxa"/>
          </w:tcPr>
          <w:p w:rsidR="00A66581" w:rsidRPr="00C97F2C" w:rsidRDefault="00556627" w:rsidP="007011C7">
            <w:pPr>
              <w:jc w:val="center"/>
            </w:pPr>
            <w:r>
              <w:rPr>
                <w:i/>
              </w:rPr>
              <w:t>200</w:t>
            </w:r>
            <w:r w:rsidR="00C97F2C">
              <w:rPr>
                <w:i/>
              </w:rPr>
              <w:t>0</w:t>
            </w:r>
          </w:p>
        </w:tc>
      </w:tr>
      <w:tr w:rsidR="00F5175E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CC79B2" w:rsidP="007011C7">
            <w:r>
              <w:t xml:space="preserve">Удельная длина пути утечки внешней изоляции </w:t>
            </w:r>
            <w:r w:rsidRPr="00CC79B2">
              <w:t>по ГОСТ 9920-89</w:t>
            </w:r>
            <w:r>
              <w:t>, см/</w:t>
            </w:r>
            <w:proofErr w:type="spellStart"/>
            <w:r>
              <w:t>кВ</w:t>
            </w:r>
            <w:proofErr w:type="spellEnd"/>
            <w:r>
              <w:t>, не менее</w:t>
            </w:r>
          </w:p>
        </w:tc>
        <w:tc>
          <w:tcPr>
            <w:tcW w:w="3260" w:type="dxa"/>
            <w:vAlign w:val="center"/>
          </w:tcPr>
          <w:p w:rsidR="00F5175E" w:rsidRPr="00556627" w:rsidRDefault="00556627" w:rsidP="007011C7">
            <w:pPr>
              <w:jc w:val="center"/>
            </w:pPr>
            <w:r>
              <w:rPr>
                <w:i/>
              </w:rPr>
              <w:t>1,6</w:t>
            </w:r>
          </w:p>
        </w:tc>
      </w:tr>
      <w:tr w:rsidR="00F5175E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>Схема и группа соединения обмоток</w:t>
            </w:r>
            <w:r w:rsidR="00A66581">
              <w:rPr>
                <w:vertAlign w:val="superscript"/>
              </w:rPr>
              <w:t>2</w:t>
            </w:r>
            <w:r w:rsidR="0087435C">
              <w:rPr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:rsidR="00F5175E" w:rsidRPr="00A952EF" w:rsidRDefault="000E1D7B" w:rsidP="0055662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Y/Z</w:t>
            </w:r>
            <w:r>
              <w:t>н</w:t>
            </w:r>
            <w:r w:rsidR="00A952EF">
              <w:rPr>
                <w:lang w:val="en-US"/>
              </w:rPr>
              <w:t>-11</w:t>
            </w:r>
          </w:p>
        </w:tc>
      </w:tr>
      <w:tr w:rsidR="00F5175E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3260" w:type="dxa"/>
            <w:vAlign w:val="center"/>
          </w:tcPr>
          <w:p w:rsidR="00F5175E" w:rsidRPr="00AB175E" w:rsidRDefault="0021114F" w:rsidP="007011C7">
            <w:pPr>
              <w:jc w:val="center"/>
            </w:pPr>
            <w:r w:rsidRPr="009B590B">
              <w:t>ПБВ</w:t>
            </w:r>
            <w:r w:rsidR="002E0F0B" w:rsidRPr="009B590B">
              <w:rPr>
                <w:lang w:val="en-US"/>
              </w:rPr>
              <w:t xml:space="preserve"> </w:t>
            </w:r>
            <w:r w:rsidR="002E0F0B" w:rsidRPr="009B590B">
              <w:t>±</w:t>
            </w:r>
            <w:r w:rsidR="00AB175E">
              <w:t>2х2,</w:t>
            </w:r>
            <w:r w:rsidR="002E0F0B" w:rsidRPr="009B590B">
              <w:rPr>
                <w:lang w:val="en-US"/>
              </w:rPr>
              <w:t>5%</w:t>
            </w:r>
          </w:p>
        </w:tc>
      </w:tr>
      <w:tr w:rsidR="00974D62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D62" w:rsidRPr="009B590B" w:rsidRDefault="00974D62" w:rsidP="007011C7">
            <w:proofErr w:type="gramStart"/>
            <w:r w:rsidRPr="009B590B">
              <w:t xml:space="preserve">Класс </w:t>
            </w:r>
            <w:proofErr w:type="spellStart"/>
            <w:r w:rsidRPr="009B590B">
              <w:t>нагревостойкости</w:t>
            </w:r>
            <w:proofErr w:type="spellEnd"/>
            <w:r w:rsidRPr="009B590B">
              <w:t xml:space="preserve"> изоляции</w:t>
            </w:r>
            <w:r w:rsidR="00CC79B2">
              <w:t>, не менее</w:t>
            </w:r>
            <w:r w:rsidR="00A66581">
              <w:rPr>
                <w:vertAlign w:val="superscript"/>
              </w:rPr>
              <w:t>3)</w:t>
            </w:r>
            <w:proofErr w:type="gramEnd"/>
          </w:p>
        </w:tc>
        <w:tc>
          <w:tcPr>
            <w:tcW w:w="3260" w:type="dxa"/>
            <w:vAlign w:val="center"/>
          </w:tcPr>
          <w:p w:rsidR="00974D62" w:rsidRPr="007C7E84" w:rsidRDefault="007C7E84" w:rsidP="007011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D8425E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425E" w:rsidRPr="009B590B" w:rsidRDefault="00D8425E" w:rsidP="007011C7">
            <w:r>
              <w:t>Класс энергоэффективности</w:t>
            </w:r>
          </w:p>
        </w:tc>
        <w:tc>
          <w:tcPr>
            <w:tcW w:w="3260" w:type="dxa"/>
            <w:vAlign w:val="center"/>
          </w:tcPr>
          <w:p w:rsidR="00D8425E" w:rsidRPr="00D8425E" w:rsidRDefault="00B85C4A" w:rsidP="007011C7">
            <w:pPr>
              <w:jc w:val="center"/>
            </w:pPr>
            <w:r>
              <w:t>не ниже</w:t>
            </w:r>
            <w:r w:rsidR="00D8425E">
              <w:t xml:space="preserve"> </w:t>
            </w:r>
            <w:r w:rsidR="00D8425E">
              <w:rPr>
                <w:lang w:val="en-US"/>
              </w:rPr>
              <w:t>D</w:t>
            </w:r>
            <w:r w:rsidR="00D8425E">
              <w:t xml:space="preserve"> </w:t>
            </w:r>
            <w:r w:rsidR="00D8425E" w:rsidRPr="003C32C8">
              <w:t xml:space="preserve">в соответствии </w:t>
            </w:r>
            <w:r w:rsidR="00D8425E">
              <w:t xml:space="preserve">с </w:t>
            </w:r>
            <w:r w:rsidR="00D8425E" w:rsidRPr="003C32C8">
              <w:t>Европейск</w:t>
            </w:r>
            <w:r w:rsidR="00D8425E">
              <w:t>им</w:t>
            </w:r>
            <w:r w:rsidR="00D8425E" w:rsidRPr="003C32C8">
              <w:t xml:space="preserve"> Стандарт</w:t>
            </w:r>
            <w:r w:rsidR="00D8425E">
              <w:t>ом</w:t>
            </w:r>
            <w:r w:rsidR="00D8425E" w:rsidRPr="003C32C8">
              <w:t xml:space="preserve"> EN 50464-1:2007</w:t>
            </w:r>
          </w:p>
        </w:tc>
      </w:tr>
      <w:tr w:rsidR="00F5175E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Климатическое исполнение</w:t>
            </w:r>
            <w:r w:rsidR="00A90CE9">
              <w:t xml:space="preserve"> и категория размещения  по ГОСТ15150</w:t>
            </w:r>
          </w:p>
        </w:tc>
        <w:tc>
          <w:tcPr>
            <w:tcW w:w="3260" w:type="dxa"/>
            <w:vAlign w:val="center"/>
          </w:tcPr>
          <w:p w:rsidR="00F5175E" w:rsidRPr="00A66581" w:rsidRDefault="00A90CE9" w:rsidP="00E07FF0">
            <w:pPr>
              <w:jc w:val="center"/>
              <w:rPr>
                <w:vertAlign w:val="superscript"/>
              </w:rPr>
            </w:pPr>
            <w:r>
              <w:t>УХЛ</w:t>
            </w:r>
            <w:proofErr w:type="gramStart"/>
            <w:r>
              <w:t>1</w:t>
            </w:r>
            <w:proofErr w:type="gramEnd"/>
          </w:p>
        </w:tc>
      </w:tr>
      <w:tr w:rsidR="00402693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693" w:rsidRPr="009B590B" w:rsidRDefault="00402693" w:rsidP="007011C7">
            <w:r>
              <w:t xml:space="preserve">Высота установки над уровнем моря, </w:t>
            </w:r>
            <w:proofErr w:type="gramStart"/>
            <w:r>
              <w:t>м</w:t>
            </w:r>
            <w:proofErr w:type="gramEnd"/>
          </w:p>
        </w:tc>
        <w:tc>
          <w:tcPr>
            <w:tcW w:w="3260" w:type="dxa"/>
            <w:vAlign w:val="center"/>
          </w:tcPr>
          <w:p w:rsidR="00402693" w:rsidRDefault="00402693" w:rsidP="007011C7">
            <w:pPr>
              <w:jc w:val="center"/>
            </w:pPr>
            <w:r>
              <w:t>1000</w:t>
            </w:r>
          </w:p>
        </w:tc>
      </w:tr>
      <w:tr w:rsidR="0021114F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14F" w:rsidRPr="009B590B" w:rsidRDefault="0021114F" w:rsidP="007011C7">
            <w:r w:rsidRPr="009B590B">
              <w:t>Требования к электрической прочности</w:t>
            </w:r>
            <w:r w:rsidR="00A66581">
              <w:t xml:space="preserve"> изоляции</w:t>
            </w:r>
          </w:p>
        </w:tc>
        <w:tc>
          <w:tcPr>
            <w:tcW w:w="3260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ГОСТ 1516.1</w:t>
            </w:r>
          </w:p>
        </w:tc>
      </w:tr>
      <w:tr w:rsidR="00EA3CC8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C8" w:rsidRPr="00227A4A" w:rsidRDefault="00EA3CC8" w:rsidP="007011C7">
            <w:pPr>
              <w:rPr>
                <w:vertAlign w:val="superscript"/>
                <w:lang w:val="en-US"/>
              </w:rPr>
            </w:pPr>
            <w:proofErr w:type="gramStart"/>
            <w:r w:rsidRPr="00947992">
              <w:rPr>
                <w:b/>
              </w:rPr>
              <w:lastRenderedPageBreak/>
              <w:t>Дополнительные условия/требования</w:t>
            </w:r>
            <w:r w:rsidR="00227A4A">
              <w:rPr>
                <w:b/>
                <w:vertAlign w:val="superscript"/>
                <w:lang w:val="en-US"/>
              </w:rPr>
              <w:t>5)</w:t>
            </w:r>
            <w:proofErr w:type="gramEnd"/>
          </w:p>
        </w:tc>
        <w:tc>
          <w:tcPr>
            <w:tcW w:w="3260" w:type="dxa"/>
            <w:vAlign w:val="center"/>
          </w:tcPr>
          <w:p w:rsidR="00EA3CC8" w:rsidRPr="009B590B" w:rsidRDefault="00EA3CC8" w:rsidP="007011C7">
            <w:pPr>
              <w:jc w:val="center"/>
            </w:pPr>
          </w:p>
        </w:tc>
      </w:tr>
    </w:tbl>
    <w:p w:rsidR="00F5175E" w:rsidRDefault="00F5175E" w:rsidP="007011C7">
      <w:pPr>
        <w:ind w:firstLine="851"/>
        <w:jc w:val="both"/>
        <w:rPr>
          <w:bCs/>
        </w:rPr>
      </w:pPr>
    </w:p>
    <w:p w:rsidR="00A66581" w:rsidRPr="00A66581" w:rsidRDefault="00A66581" w:rsidP="007011C7">
      <w:pPr>
        <w:pStyle w:val="af0"/>
        <w:numPr>
          <w:ilvl w:val="0"/>
          <w:numId w:val="8"/>
        </w:numPr>
        <w:tabs>
          <w:tab w:val="left" w:pos="709"/>
        </w:tabs>
        <w:jc w:val="both"/>
      </w:pPr>
      <w:r w:rsidRPr="00A66581">
        <w:t>здесь и далее знак «/» указывает на возможные варианты, из которых филиалом должен быть указан один, соответствующий проекту;</w:t>
      </w:r>
    </w:p>
    <w:p w:rsidR="00CC79B2" w:rsidRPr="00435753" w:rsidRDefault="00CC79B2" w:rsidP="007011C7">
      <w:pPr>
        <w:pStyle w:val="af0"/>
        <w:numPr>
          <w:ilvl w:val="0"/>
          <w:numId w:val="8"/>
        </w:numPr>
        <w:tabs>
          <w:tab w:val="left" w:pos="709"/>
        </w:tabs>
        <w:jc w:val="both"/>
      </w:pPr>
      <w:r w:rsidRPr="00A66581">
        <w:rPr>
          <w:bCs/>
        </w:rPr>
        <w:t xml:space="preserve">схема </w:t>
      </w:r>
      <w:r w:rsidRPr="00A66581">
        <w:rPr>
          <w:bCs/>
          <w:lang w:val="en-US"/>
        </w:rPr>
        <w:t>Y</w:t>
      </w:r>
      <w:r w:rsidRPr="00A66581">
        <w:rPr>
          <w:bCs/>
        </w:rPr>
        <w:t>/</w:t>
      </w:r>
      <w:proofErr w:type="gramStart"/>
      <w:r w:rsidRPr="00A66581">
        <w:rPr>
          <w:bCs/>
          <w:lang w:val="en-US"/>
        </w:rPr>
        <w:t>Y</w:t>
      </w:r>
      <w:proofErr w:type="gramEnd"/>
      <w:r w:rsidRPr="00A66581">
        <w:rPr>
          <w:bCs/>
        </w:rPr>
        <w:t>н допускается при соответствующем обосновании</w:t>
      </w:r>
      <w:r w:rsidR="00C20B6B" w:rsidRPr="00D7476E">
        <w:rPr>
          <w:sz w:val="26"/>
          <w:szCs w:val="26"/>
        </w:rPr>
        <w:t xml:space="preserve">, </w:t>
      </w:r>
      <w:r w:rsidR="00C20B6B" w:rsidRPr="00435753">
        <w:t xml:space="preserve">например, замена вышедшего из строя трансформатора на </w:t>
      </w:r>
      <w:proofErr w:type="spellStart"/>
      <w:r w:rsidR="00C20B6B" w:rsidRPr="00435753">
        <w:t>двухтрансформаторной</w:t>
      </w:r>
      <w:proofErr w:type="spellEnd"/>
      <w:r w:rsidR="00C20B6B" w:rsidRPr="00435753">
        <w:t xml:space="preserve"> ТП</w:t>
      </w:r>
      <w:r w:rsidR="00227A4A" w:rsidRPr="00435753">
        <w:rPr>
          <w:bCs/>
        </w:rPr>
        <w:t>;</w:t>
      </w:r>
    </w:p>
    <w:p w:rsidR="00CC79B2" w:rsidRPr="00A66581" w:rsidRDefault="00CC79B2" w:rsidP="007011C7">
      <w:pPr>
        <w:pStyle w:val="af0"/>
        <w:numPr>
          <w:ilvl w:val="0"/>
          <w:numId w:val="8"/>
        </w:numPr>
        <w:tabs>
          <w:tab w:val="left" w:pos="709"/>
        </w:tabs>
        <w:jc w:val="both"/>
      </w:pPr>
      <w:r w:rsidRPr="00A66581">
        <w:rPr>
          <w:bCs/>
        </w:rPr>
        <w:t>указывается для трансформаторов с литой изоляцией</w:t>
      </w:r>
      <w:r w:rsidR="00227A4A">
        <w:rPr>
          <w:bCs/>
        </w:rPr>
        <w:t>;</w:t>
      </w:r>
    </w:p>
    <w:p w:rsidR="008A63FC" w:rsidRPr="00227A4A" w:rsidRDefault="008A63FC" w:rsidP="007011C7">
      <w:pPr>
        <w:pStyle w:val="af0"/>
        <w:numPr>
          <w:ilvl w:val="0"/>
          <w:numId w:val="8"/>
        </w:numPr>
        <w:tabs>
          <w:tab w:val="left" w:pos="709"/>
        </w:tabs>
        <w:jc w:val="both"/>
      </w:pPr>
      <w:r w:rsidRPr="00A66581">
        <w:rPr>
          <w:bCs/>
        </w:rPr>
        <w:t>исполнение УХЛ 1 допускается для филиалов «Тверьэнерго», «Костромаэнерго», «Ярэнерго»</w:t>
      </w:r>
      <w:r w:rsidR="00227A4A">
        <w:rPr>
          <w:bCs/>
        </w:rPr>
        <w:t>;</w:t>
      </w:r>
    </w:p>
    <w:p w:rsidR="00227A4A" w:rsidRPr="00A66581" w:rsidRDefault="00227A4A" w:rsidP="007011C7">
      <w:pPr>
        <w:pStyle w:val="af0"/>
        <w:numPr>
          <w:ilvl w:val="0"/>
          <w:numId w:val="8"/>
        </w:numPr>
        <w:tabs>
          <w:tab w:val="left" w:pos="709"/>
        </w:tabs>
        <w:jc w:val="both"/>
      </w:pPr>
      <w:r>
        <w:rPr>
          <w:bCs/>
        </w:rPr>
        <w:t>указываются филиалом.</w:t>
      </w:r>
    </w:p>
    <w:p w:rsidR="00CC79B2" w:rsidRPr="009B590B" w:rsidRDefault="00CC79B2" w:rsidP="007011C7">
      <w:pPr>
        <w:jc w:val="both"/>
        <w:rPr>
          <w:bCs/>
        </w:rPr>
      </w:pPr>
    </w:p>
    <w:p w:rsidR="00784D0F" w:rsidRDefault="00784D0F" w:rsidP="00784D0F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Общие требования.</w:t>
      </w:r>
    </w:p>
    <w:p w:rsidR="00784D0F" w:rsidRDefault="00784D0F" w:rsidP="00784D0F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784D0F" w:rsidRDefault="00784D0F" w:rsidP="00784D0F">
      <w:pPr>
        <w:pStyle w:val="af0"/>
        <w:numPr>
          <w:ilvl w:val="0"/>
          <w:numId w:val="1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784D0F" w:rsidRDefault="00784D0F" w:rsidP="00784D0F">
      <w:pPr>
        <w:pStyle w:val="af0"/>
        <w:numPr>
          <w:ilvl w:val="0"/>
          <w:numId w:val="1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784D0F" w:rsidRDefault="00784D0F" w:rsidP="00784D0F">
      <w:pPr>
        <w:pStyle w:val="10"/>
        <w:numPr>
          <w:ilvl w:val="0"/>
          <w:numId w:val="12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поставляемое электротехническое оборудование отечественного и зарубежного производства  должно быть аттестовано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». Для неаттестованного оборудования необходимо положительное заключение Комиссии ПАО «МРСК Центра» по допуску оборудования, материалов и систем.</w:t>
      </w:r>
    </w:p>
    <w:p w:rsidR="00784D0F" w:rsidRDefault="00784D0F" w:rsidP="00784D0F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84D0F" w:rsidRDefault="00784D0F" w:rsidP="00784D0F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784D0F" w:rsidRDefault="00784D0F" w:rsidP="00784D0F">
      <w:pPr>
        <w:shd w:val="clear" w:color="auto" w:fill="FFFFFF"/>
        <w:ind w:firstLine="708"/>
        <w:jc w:val="both"/>
        <w:rPr>
          <w:szCs w:val="32"/>
        </w:rPr>
      </w:pPr>
      <w:r>
        <w:t xml:space="preserve">ГОСТ </w:t>
      </w:r>
      <w:r>
        <w:rPr>
          <w:szCs w:val="32"/>
        </w:rPr>
        <w:t>30830-2002 (МЭК 60076-1-93) «Трансформаторы силовые. Общие положения. Часть</w:t>
      </w:r>
      <w:proofErr w:type="gramStart"/>
      <w:r>
        <w:rPr>
          <w:szCs w:val="32"/>
        </w:rPr>
        <w:t>1</w:t>
      </w:r>
      <w:proofErr w:type="gramEnd"/>
      <w:r>
        <w:rPr>
          <w:szCs w:val="32"/>
        </w:rPr>
        <w:t>».</w:t>
      </w:r>
    </w:p>
    <w:p w:rsidR="00784D0F" w:rsidRDefault="00784D0F" w:rsidP="00784D0F">
      <w:pPr>
        <w:shd w:val="clear" w:color="auto" w:fill="FFFFFF"/>
        <w:ind w:firstLine="708"/>
      </w:pPr>
      <w:r>
        <w:t xml:space="preserve">ГОСТ 11677-85 (1999) «Трансформаторы силовые. Общие технические условия». </w:t>
      </w:r>
    </w:p>
    <w:p w:rsidR="00784D0F" w:rsidRDefault="00784D0F" w:rsidP="00784D0F">
      <w:pPr>
        <w:pStyle w:val="af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:rsidR="00784D0F" w:rsidRDefault="00784D0F" w:rsidP="00784D0F">
      <w:pPr>
        <w:pStyle w:val="af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84D0F" w:rsidRDefault="00784D0F" w:rsidP="00784D0F">
      <w:pPr>
        <w:pStyle w:val="af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784D0F" w:rsidRDefault="00784D0F" w:rsidP="00784D0F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Комплектность поставки трансформаторов.</w:t>
      </w:r>
    </w:p>
    <w:p w:rsidR="00784D0F" w:rsidRDefault="00784D0F" w:rsidP="00784D0F">
      <w:pPr>
        <w:pStyle w:val="af0"/>
        <w:numPr>
          <w:ilvl w:val="0"/>
          <w:numId w:val="13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трансформатор в сборке;</w:t>
      </w:r>
    </w:p>
    <w:p w:rsidR="00784D0F" w:rsidRDefault="00784D0F" w:rsidP="00784D0F">
      <w:pPr>
        <w:pStyle w:val="af0"/>
        <w:numPr>
          <w:ilvl w:val="0"/>
          <w:numId w:val="13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трансформаторное масло в составе трансформатора </w:t>
      </w:r>
      <w:r>
        <w:rPr>
          <w:i/>
          <w:color w:val="FF0000"/>
          <w:sz w:val="24"/>
          <w:szCs w:val="24"/>
        </w:rPr>
        <w:t>(для масляных трансформаторов)</w:t>
      </w:r>
      <w:r>
        <w:rPr>
          <w:color w:val="000000"/>
          <w:sz w:val="24"/>
          <w:szCs w:val="24"/>
        </w:rPr>
        <w:t>;</w:t>
      </w:r>
    </w:p>
    <w:p w:rsidR="00784D0F" w:rsidRDefault="00784D0F" w:rsidP="00784D0F">
      <w:pPr>
        <w:pStyle w:val="af0"/>
        <w:numPr>
          <w:ilvl w:val="0"/>
          <w:numId w:val="13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трансформатора.</w:t>
      </w:r>
    </w:p>
    <w:p w:rsidR="00784D0F" w:rsidRDefault="00784D0F" w:rsidP="00784D0F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784D0F" w:rsidRDefault="00784D0F" w:rsidP="00784D0F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784D0F" w:rsidRDefault="00784D0F" w:rsidP="00784D0F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784D0F" w:rsidRDefault="00784D0F" w:rsidP="00784D0F">
      <w:pPr>
        <w:ind w:firstLine="709"/>
        <w:jc w:val="both"/>
      </w:pPr>
      <w: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</w:t>
      </w:r>
      <w:r>
        <w:lastRenderedPageBreak/>
        <w:t>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784D0F" w:rsidRDefault="00784D0F" w:rsidP="00784D0F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Гарантийные обязательства.</w:t>
      </w:r>
    </w:p>
    <w:p w:rsidR="00784D0F" w:rsidRDefault="00784D0F" w:rsidP="00784D0F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Покупателем,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84D0F" w:rsidRDefault="00784D0F" w:rsidP="00784D0F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:rsidR="00784D0F" w:rsidRDefault="00784D0F" w:rsidP="00784D0F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784D0F" w:rsidRDefault="00784D0F" w:rsidP="00784D0F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 Срок эксплуатации до первого ремонта не менее 12 лет.</w:t>
      </w:r>
    </w:p>
    <w:p w:rsidR="00784D0F" w:rsidRDefault="00784D0F" w:rsidP="00784D0F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Состав технической и эксплуатационной  документации.</w:t>
      </w:r>
    </w:p>
    <w:p w:rsidR="00784D0F" w:rsidRDefault="00784D0F" w:rsidP="00784D0F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784D0F" w:rsidRDefault="00784D0F" w:rsidP="00784D0F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Предоставляемая Поставщиком техническая и эксплуатационная документация для каждого трансформатора должна включать:</w:t>
      </w:r>
    </w:p>
    <w:p w:rsidR="00784D0F" w:rsidRDefault="00784D0F" w:rsidP="00784D0F">
      <w:pPr>
        <w:pStyle w:val="af0"/>
        <w:numPr>
          <w:ilvl w:val="0"/>
          <w:numId w:val="14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паспорт;</w:t>
      </w:r>
    </w:p>
    <w:p w:rsidR="00784D0F" w:rsidRDefault="00784D0F" w:rsidP="00784D0F">
      <w:pPr>
        <w:pStyle w:val="af0"/>
        <w:numPr>
          <w:ilvl w:val="0"/>
          <w:numId w:val="14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</w:p>
    <w:p w:rsidR="00784D0F" w:rsidRDefault="00784D0F" w:rsidP="00784D0F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Сроки и очередность поставки оборудования.</w:t>
      </w:r>
    </w:p>
    <w:p w:rsidR="00784D0F" w:rsidRDefault="00784D0F" w:rsidP="00784D0F">
      <w:pPr>
        <w:ind w:firstLine="709"/>
        <w:jc w:val="both"/>
      </w:pPr>
      <w:r>
        <w:t xml:space="preserve">Поставка оборудования, входящего в предмет Договора, должна быть выполнена  в соответствии с графиком, утвержденным сторонами в договоре. </w:t>
      </w:r>
      <w:r>
        <w:rPr>
          <w:color w:val="000000"/>
          <w:shd w:val="clear" w:color="auto" w:fill="FFFFFF"/>
        </w:rPr>
        <w:t>График поставки в договоре формируется в соответствии с закупочной документацией и протоколом о результатах закупки.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>
        <w:t>Изменение сроков поставки оборудования возможно по решению ЦКК ПАО «МРСК Центра» и оформляется в соответствии с условиями договора поставки и действующим законодательством.</w:t>
      </w:r>
    </w:p>
    <w:p w:rsidR="00784D0F" w:rsidRDefault="00784D0F" w:rsidP="00784D0F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Требования к Поставщику.</w:t>
      </w:r>
    </w:p>
    <w:p w:rsidR="00784D0F" w:rsidRDefault="00784D0F" w:rsidP="00784D0F">
      <w:pPr>
        <w:tabs>
          <w:tab w:val="left" w:pos="709"/>
          <w:tab w:val="left" w:pos="1560"/>
        </w:tabs>
        <w:jc w:val="both"/>
      </w:pPr>
      <w:r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документации);</w:t>
      </w:r>
    </w:p>
    <w:p w:rsidR="00784D0F" w:rsidRDefault="00784D0F" w:rsidP="00784D0F">
      <w:pPr>
        <w:tabs>
          <w:tab w:val="left" w:pos="709"/>
          <w:tab w:val="left" w:pos="1560"/>
        </w:tabs>
        <w:jc w:val="both"/>
      </w:pPr>
      <w:r>
        <w:tab/>
        <w:t xml:space="preserve">В случае альтернативного предложения по поставляемому оборудованию, Поставщик выполняет корректировку и согласование проектной документации с Покупателем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784D0F" w:rsidRDefault="00784D0F" w:rsidP="00784D0F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Правила приемки оборудования.</w:t>
      </w:r>
    </w:p>
    <w:p w:rsidR="00784D0F" w:rsidRDefault="00784D0F" w:rsidP="00784D0F">
      <w:pPr>
        <w:pStyle w:val="BodyText21"/>
        <w:tabs>
          <w:tab w:val="left" w:pos="993"/>
        </w:tabs>
        <w:rPr>
          <w:szCs w:val="24"/>
        </w:rPr>
      </w:pPr>
      <w:r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филиалов ПАО «МРСК Центра» </w:t>
      </w:r>
      <w:r>
        <w:t xml:space="preserve">и ответственными представителями Поставщика </w:t>
      </w:r>
      <w:r>
        <w:rPr>
          <w:szCs w:val="24"/>
        </w:rPr>
        <w:t>при получении оборудования на склад.</w:t>
      </w:r>
    </w:p>
    <w:p w:rsidR="00784D0F" w:rsidRDefault="00784D0F" w:rsidP="00784D0F">
      <w:pPr>
        <w:pStyle w:val="af0"/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84D0F" w:rsidRDefault="00784D0F" w:rsidP="00784D0F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Стоимость продукции. </w:t>
      </w:r>
    </w:p>
    <w:p w:rsidR="00784D0F" w:rsidRDefault="00784D0F" w:rsidP="00784D0F">
      <w:pPr>
        <w:ind w:firstLine="709"/>
        <w:jc w:val="both"/>
        <w:rPr>
          <w:color w:val="FF0000"/>
        </w:rPr>
      </w:pPr>
      <w:r>
        <w:t>В стоимость должны быть включена доставка до склада Покупателя.</w:t>
      </w:r>
    </w:p>
    <w:p w:rsidR="00784D0F" w:rsidRDefault="00784D0F" w:rsidP="00784D0F">
      <w:pPr>
        <w:ind w:firstLine="709"/>
        <w:jc w:val="both"/>
        <w:rPr>
          <w:color w:val="00B0F0"/>
        </w:rPr>
      </w:pPr>
    </w:p>
    <w:p w:rsidR="00784D0F" w:rsidRDefault="00784D0F" w:rsidP="00784D0F">
      <w:pPr>
        <w:jc w:val="both"/>
        <w:rPr>
          <w:b/>
        </w:rPr>
      </w:pPr>
      <w:r>
        <w:rPr>
          <w:b/>
        </w:rPr>
        <w:t>Начальник УРС</w:t>
      </w:r>
    </w:p>
    <w:p w:rsidR="00784D0F" w:rsidRDefault="00784D0F" w:rsidP="00784D0F">
      <w:pPr>
        <w:rPr>
          <w:sz w:val="20"/>
          <w:szCs w:val="20"/>
        </w:rPr>
      </w:pPr>
      <w:r>
        <w:rPr>
          <w:sz w:val="20"/>
          <w:szCs w:val="20"/>
        </w:rPr>
        <w:t>Исп. Ф.И.О. (тел.)</w:t>
      </w:r>
    </w:p>
    <w:p w:rsidR="00985CBE" w:rsidRPr="007011C7" w:rsidRDefault="00985CBE" w:rsidP="00784D0F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</w:pPr>
    </w:p>
    <w:sectPr w:rsidR="00985CBE" w:rsidRPr="007011C7" w:rsidSect="008A63FC">
      <w:headerReference w:type="default" r:id="rId9"/>
      <w:headerReference w:type="first" r:id="rId10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A90" w:rsidRDefault="006B7A90" w:rsidP="0043679D">
      <w:r>
        <w:separator/>
      </w:r>
    </w:p>
  </w:endnote>
  <w:endnote w:type="continuationSeparator" w:id="0">
    <w:p w:rsidR="006B7A90" w:rsidRDefault="006B7A90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A90" w:rsidRDefault="006B7A90" w:rsidP="0043679D">
      <w:r>
        <w:separator/>
      </w:r>
    </w:p>
  </w:footnote>
  <w:footnote w:type="continuationSeparator" w:id="0">
    <w:p w:rsidR="006B7A90" w:rsidRDefault="006B7A90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A63FC" w:rsidRPr="008A63FC" w:rsidRDefault="008A63FC">
        <w:pPr>
          <w:pStyle w:val="af1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270818">
          <w:rPr>
            <w:noProof/>
            <w:sz w:val="20"/>
            <w:szCs w:val="20"/>
          </w:rPr>
          <w:t>4</w:t>
        </w:r>
        <w:r w:rsidRPr="008A63FC">
          <w:rPr>
            <w:sz w:val="20"/>
            <w:szCs w:val="20"/>
          </w:rPr>
          <w:fldChar w:fldCharType="end"/>
        </w:r>
      </w:p>
    </w:sdtContent>
  </w:sdt>
  <w:p w:rsidR="008A63FC" w:rsidRDefault="008A63FC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7C3" w:rsidRDefault="007D37C3">
    <w:pPr>
      <w:pStyle w:val="af1"/>
      <w:jc w:val="center"/>
    </w:pPr>
  </w:p>
  <w:p w:rsidR="007D37C3" w:rsidRDefault="007D37C3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30533"/>
    <w:multiLevelType w:val="hybridMultilevel"/>
    <w:tmpl w:val="00CE57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8"/>
  </w:num>
  <w:num w:numId="5">
    <w:abstractNumId w:val="2"/>
  </w:num>
  <w:num w:numId="6">
    <w:abstractNumId w:val="7"/>
  </w:num>
  <w:num w:numId="7">
    <w:abstractNumId w:val="1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8"/>
  </w:num>
  <w:num w:numId="1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1253C"/>
    <w:rsid w:val="00022645"/>
    <w:rsid w:val="0003148B"/>
    <w:rsid w:val="00035529"/>
    <w:rsid w:val="000475BC"/>
    <w:rsid w:val="00061D1D"/>
    <w:rsid w:val="00062D53"/>
    <w:rsid w:val="00063E8E"/>
    <w:rsid w:val="0006660D"/>
    <w:rsid w:val="000703EF"/>
    <w:rsid w:val="00095E72"/>
    <w:rsid w:val="000B4B37"/>
    <w:rsid w:val="000B50C3"/>
    <w:rsid w:val="000E1D7B"/>
    <w:rsid w:val="000E4901"/>
    <w:rsid w:val="000F25BE"/>
    <w:rsid w:val="000F4460"/>
    <w:rsid w:val="000F6CCF"/>
    <w:rsid w:val="001017DC"/>
    <w:rsid w:val="00104374"/>
    <w:rsid w:val="0010485C"/>
    <w:rsid w:val="00110F72"/>
    <w:rsid w:val="00111FBA"/>
    <w:rsid w:val="001248A7"/>
    <w:rsid w:val="00133D4E"/>
    <w:rsid w:val="00146A88"/>
    <w:rsid w:val="00165044"/>
    <w:rsid w:val="001739BC"/>
    <w:rsid w:val="00173A8A"/>
    <w:rsid w:val="00177534"/>
    <w:rsid w:val="00195C15"/>
    <w:rsid w:val="001A5ACA"/>
    <w:rsid w:val="001B069A"/>
    <w:rsid w:val="001B1C1C"/>
    <w:rsid w:val="001B40A1"/>
    <w:rsid w:val="001C448A"/>
    <w:rsid w:val="001C669F"/>
    <w:rsid w:val="001D159D"/>
    <w:rsid w:val="001D38AB"/>
    <w:rsid w:val="001D724B"/>
    <w:rsid w:val="001D730D"/>
    <w:rsid w:val="001D74D7"/>
    <w:rsid w:val="001F2789"/>
    <w:rsid w:val="001F27C1"/>
    <w:rsid w:val="001F4F9F"/>
    <w:rsid w:val="0021114F"/>
    <w:rsid w:val="00216B54"/>
    <w:rsid w:val="00227A4A"/>
    <w:rsid w:val="00232782"/>
    <w:rsid w:val="002372EF"/>
    <w:rsid w:val="00240257"/>
    <w:rsid w:val="00242685"/>
    <w:rsid w:val="00251BA5"/>
    <w:rsid w:val="00260042"/>
    <w:rsid w:val="00261706"/>
    <w:rsid w:val="00270818"/>
    <w:rsid w:val="002714F5"/>
    <w:rsid w:val="002725C0"/>
    <w:rsid w:val="00272ABA"/>
    <w:rsid w:val="00284B7E"/>
    <w:rsid w:val="00287505"/>
    <w:rsid w:val="0029061D"/>
    <w:rsid w:val="0029124B"/>
    <w:rsid w:val="0029129C"/>
    <w:rsid w:val="002A71F5"/>
    <w:rsid w:val="002B2042"/>
    <w:rsid w:val="002D0D72"/>
    <w:rsid w:val="002E0F0B"/>
    <w:rsid w:val="002F62E5"/>
    <w:rsid w:val="00314D6F"/>
    <w:rsid w:val="00317F5E"/>
    <w:rsid w:val="00320D95"/>
    <w:rsid w:val="003331AF"/>
    <w:rsid w:val="00344749"/>
    <w:rsid w:val="003452A1"/>
    <w:rsid w:val="00353126"/>
    <w:rsid w:val="00361F8C"/>
    <w:rsid w:val="003634B5"/>
    <w:rsid w:val="00364EEA"/>
    <w:rsid w:val="00382355"/>
    <w:rsid w:val="00394A23"/>
    <w:rsid w:val="0039672B"/>
    <w:rsid w:val="003B521E"/>
    <w:rsid w:val="003C3DFF"/>
    <w:rsid w:val="003D572C"/>
    <w:rsid w:val="003D6E99"/>
    <w:rsid w:val="003D78D7"/>
    <w:rsid w:val="00402693"/>
    <w:rsid w:val="00406DF5"/>
    <w:rsid w:val="004071F6"/>
    <w:rsid w:val="00435753"/>
    <w:rsid w:val="0043679D"/>
    <w:rsid w:val="00437531"/>
    <w:rsid w:val="004428E9"/>
    <w:rsid w:val="00446F52"/>
    <w:rsid w:val="00453E34"/>
    <w:rsid w:val="00461FFF"/>
    <w:rsid w:val="00465FB1"/>
    <w:rsid w:val="00471A94"/>
    <w:rsid w:val="0048617D"/>
    <w:rsid w:val="0048686C"/>
    <w:rsid w:val="00494C11"/>
    <w:rsid w:val="004A4E83"/>
    <w:rsid w:val="004B54D4"/>
    <w:rsid w:val="004D54BD"/>
    <w:rsid w:val="004D570B"/>
    <w:rsid w:val="004D6AF5"/>
    <w:rsid w:val="004E0011"/>
    <w:rsid w:val="005131A5"/>
    <w:rsid w:val="00525700"/>
    <w:rsid w:val="00526191"/>
    <w:rsid w:val="00526DBC"/>
    <w:rsid w:val="00537931"/>
    <w:rsid w:val="00556627"/>
    <w:rsid w:val="005716D9"/>
    <w:rsid w:val="00572D6E"/>
    <w:rsid w:val="00575FDF"/>
    <w:rsid w:val="00577FBE"/>
    <w:rsid w:val="00582EB5"/>
    <w:rsid w:val="0058373D"/>
    <w:rsid w:val="005843D3"/>
    <w:rsid w:val="005A3202"/>
    <w:rsid w:val="005B12CF"/>
    <w:rsid w:val="005B5711"/>
    <w:rsid w:val="005D641C"/>
    <w:rsid w:val="005E20DE"/>
    <w:rsid w:val="00603E5E"/>
    <w:rsid w:val="00611C2D"/>
    <w:rsid w:val="006203BE"/>
    <w:rsid w:val="00621B47"/>
    <w:rsid w:val="0062309F"/>
    <w:rsid w:val="00624973"/>
    <w:rsid w:val="00632C8A"/>
    <w:rsid w:val="00636E52"/>
    <w:rsid w:val="00637306"/>
    <w:rsid w:val="00637BFD"/>
    <w:rsid w:val="00647D01"/>
    <w:rsid w:val="00647E98"/>
    <w:rsid w:val="006572A1"/>
    <w:rsid w:val="00672083"/>
    <w:rsid w:val="00672932"/>
    <w:rsid w:val="0067334B"/>
    <w:rsid w:val="00673B68"/>
    <w:rsid w:val="006756A1"/>
    <w:rsid w:val="00676DD6"/>
    <w:rsid w:val="006B7A90"/>
    <w:rsid w:val="006C41AF"/>
    <w:rsid w:val="006C73B7"/>
    <w:rsid w:val="006D410C"/>
    <w:rsid w:val="006D59EF"/>
    <w:rsid w:val="006E04D7"/>
    <w:rsid w:val="007011C7"/>
    <w:rsid w:val="00705543"/>
    <w:rsid w:val="00714622"/>
    <w:rsid w:val="007223DF"/>
    <w:rsid w:val="00725B3E"/>
    <w:rsid w:val="007340A4"/>
    <w:rsid w:val="007505E9"/>
    <w:rsid w:val="00757716"/>
    <w:rsid w:val="007738E1"/>
    <w:rsid w:val="00784D0F"/>
    <w:rsid w:val="00787EE5"/>
    <w:rsid w:val="00797E02"/>
    <w:rsid w:val="007A3948"/>
    <w:rsid w:val="007A73EA"/>
    <w:rsid w:val="007C6685"/>
    <w:rsid w:val="007C7E84"/>
    <w:rsid w:val="007D37C3"/>
    <w:rsid w:val="007D7A54"/>
    <w:rsid w:val="007E2EA4"/>
    <w:rsid w:val="007E3154"/>
    <w:rsid w:val="007F0632"/>
    <w:rsid w:val="007F0898"/>
    <w:rsid w:val="007F0E4E"/>
    <w:rsid w:val="007F234C"/>
    <w:rsid w:val="007F4C57"/>
    <w:rsid w:val="00801A10"/>
    <w:rsid w:val="00803954"/>
    <w:rsid w:val="00810492"/>
    <w:rsid w:val="008242B4"/>
    <w:rsid w:val="00826EB5"/>
    <w:rsid w:val="00835A0C"/>
    <w:rsid w:val="008417B4"/>
    <w:rsid w:val="00847FC5"/>
    <w:rsid w:val="008529A7"/>
    <w:rsid w:val="00852C0C"/>
    <w:rsid w:val="00860F38"/>
    <w:rsid w:val="008638A6"/>
    <w:rsid w:val="00872669"/>
    <w:rsid w:val="0087379A"/>
    <w:rsid w:val="0087435C"/>
    <w:rsid w:val="00881DE7"/>
    <w:rsid w:val="00891EE6"/>
    <w:rsid w:val="00895532"/>
    <w:rsid w:val="00897F15"/>
    <w:rsid w:val="008A4F04"/>
    <w:rsid w:val="008A4FC2"/>
    <w:rsid w:val="008A63FC"/>
    <w:rsid w:val="008A68D4"/>
    <w:rsid w:val="008A6AAB"/>
    <w:rsid w:val="008C2E81"/>
    <w:rsid w:val="008C406A"/>
    <w:rsid w:val="008D2F0D"/>
    <w:rsid w:val="008E22BC"/>
    <w:rsid w:val="008E272D"/>
    <w:rsid w:val="008E2E7B"/>
    <w:rsid w:val="008E4024"/>
    <w:rsid w:val="008E44D9"/>
    <w:rsid w:val="008F3226"/>
    <w:rsid w:val="009223E2"/>
    <w:rsid w:val="009259DD"/>
    <w:rsid w:val="00927C1D"/>
    <w:rsid w:val="00935892"/>
    <w:rsid w:val="009625AF"/>
    <w:rsid w:val="00962C18"/>
    <w:rsid w:val="0096750B"/>
    <w:rsid w:val="00967FFE"/>
    <w:rsid w:val="009702AF"/>
    <w:rsid w:val="00973BA7"/>
    <w:rsid w:val="00974AFF"/>
    <w:rsid w:val="00974D62"/>
    <w:rsid w:val="00985CBE"/>
    <w:rsid w:val="00990D6A"/>
    <w:rsid w:val="00993802"/>
    <w:rsid w:val="00995CAC"/>
    <w:rsid w:val="009A370F"/>
    <w:rsid w:val="009A51EB"/>
    <w:rsid w:val="009B47A5"/>
    <w:rsid w:val="009B590B"/>
    <w:rsid w:val="009B740F"/>
    <w:rsid w:val="009C75EF"/>
    <w:rsid w:val="009D20A4"/>
    <w:rsid w:val="009D656F"/>
    <w:rsid w:val="009D7E51"/>
    <w:rsid w:val="009E10F9"/>
    <w:rsid w:val="009E5AF6"/>
    <w:rsid w:val="009F1458"/>
    <w:rsid w:val="009F572F"/>
    <w:rsid w:val="00A1502C"/>
    <w:rsid w:val="00A30E76"/>
    <w:rsid w:val="00A32C43"/>
    <w:rsid w:val="00A36C04"/>
    <w:rsid w:val="00A40848"/>
    <w:rsid w:val="00A41B60"/>
    <w:rsid w:val="00A45F9F"/>
    <w:rsid w:val="00A46C71"/>
    <w:rsid w:val="00A60DF8"/>
    <w:rsid w:val="00A61BE1"/>
    <w:rsid w:val="00A634CA"/>
    <w:rsid w:val="00A63A6C"/>
    <w:rsid w:val="00A66581"/>
    <w:rsid w:val="00A90CE9"/>
    <w:rsid w:val="00A952EF"/>
    <w:rsid w:val="00A97107"/>
    <w:rsid w:val="00AB175E"/>
    <w:rsid w:val="00AC0E68"/>
    <w:rsid w:val="00AD50E8"/>
    <w:rsid w:val="00AE6CA5"/>
    <w:rsid w:val="00AF5CCD"/>
    <w:rsid w:val="00B01C28"/>
    <w:rsid w:val="00B02C74"/>
    <w:rsid w:val="00B129F0"/>
    <w:rsid w:val="00B20621"/>
    <w:rsid w:val="00B22190"/>
    <w:rsid w:val="00B2510C"/>
    <w:rsid w:val="00B34829"/>
    <w:rsid w:val="00B352B4"/>
    <w:rsid w:val="00B50589"/>
    <w:rsid w:val="00B52D9D"/>
    <w:rsid w:val="00B54AC6"/>
    <w:rsid w:val="00B6246C"/>
    <w:rsid w:val="00B71DD1"/>
    <w:rsid w:val="00B76972"/>
    <w:rsid w:val="00B813D5"/>
    <w:rsid w:val="00B85C4A"/>
    <w:rsid w:val="00B92F7C"/>
    <w:rsid w:val="00B93BC7"/>
    <w:rsid w:val="00BA0ACF"/>
    <w:rsid w:val="00BB4E4C"/>
    <w:rsid w:val="00BB61AF"/>
    <w:rsid w:val="00BE11A3"/>
    <w:rsid w:val="00BE6A24"/>
    <w:rsid w:val="00BE7147"/>
    <w:rsid w:val="00C00F23"/>
    <w:rsid w:val="00C0549E"/>
    <w:rsid w:val="00C12378"/>
    <w:rsid w:val="00C13FA5"/>
    <w:rsid w:val="00C20B6B"/>
    <w:rsid w:val="00C24080"/>
    <w:rsid w:val="00C45AFE"/>
    <w:rsid w:val="00C5084B"/>
    <w:rsid w:val="00C665A0"/>
    <w:rsid w:val="00C74EB0"/>
    <w:rsid w:val="00C802FC"/>
    <w:rsid w:val="00C922C4"/>
    <w:rsid w:val="00C97F2C"/>
    <w:rsid w:val="00CA260C"/>
    <w:rsid w:val="00CA5A06"/>
    <w:rsid w:val="00CA78C9"/>
    <w:rsid w:val="00CC0C4F"/>
    <w:rsid w:val="00CC1D5E"/>
    <w:rsid w:val="00CC55AC"/>
    <w:rsid w:val="00CC79B2"/>
    <w:rsid w:val="00CD0CCE"/>
    <w:rsid w:val="00CD73BB"/>
    <w:rsid w:val="00CE3FDB"/>
    <w:rsid w:val="00CE454A"/>
    <w:rsid w:val="00CF057A"/>
    <w:rsid w:val="00D008AC"/>
    <w:rsid w:val="00D054C4"/>
    <w:rsid w:val="00D119DB"/>
    <w:rsid w:val="00D3224F"/>
    <w:rsid w:val="00D5168E"/>
    <w:rsid w:val="00D537CB"/>
    <w:rsid w:val="00D6036E"/>
    <w:rsid w:val="00D615E8"/>
    <w:rsid w:val="00D71026"/>
    <w:rsid w:val="00D817BD"/>
    <w:rsid w:val="00D819C9"/>
    <w:rsid w:val="00D8425E"/>
    <w:rsid w:val="00D87343"/>
    <w:rsid w:val="00D9008E"/>
    <w:rsid w:val="00D96FF7"/>
    <w:rsid w:val="00DA7A45"/>
    <w:rsid w:val="00DB61DC"/>
    <w:rsid w:val="00DC2E4C"/>
    <w:rsid w:val="00DC3ADC"/>
    <w:rsid w:val="00DC73C6"/>
    <w:rsid w:val="00DD511D"/>
    <w:rsid w:val="00DE24D8"/>
    <w:rsid w:val="00DF2C02"/>
    <w:rsid w:val="00DF3FEB"/>
    <w:rsid w:val="00E07FF0"/>
    <w:rsid w:val="00E11AD3"/>
    <w:rsid w:val="00E11C39"/>
    <w:rsid w:val="00E138A4"/>
    <w:rsid w:val="00E2091E"/>
    <w:rsid w:val="00E42E87"/>
    <w:rsid w:val="00E46B9E"/>
    <w:rsid w:val="00E54DA6"/>
    <w:rsid w:val="00E5668F"/>
    <w:rsid w:val="00E57474"/>
    <w:rsid w:val="00E6304B"/>
    <w:rsid w:val="00E6315D"/>
    <w:rsid w:val="00E64D2A"/>
    <w:rsid w:val="00E650A8"/>
    <w:rsid w:val="00E6717F"/>
    <w:rsid w:val="00E671E1"/>
    <w:rsid w:val="00E71C7F"/>
    <w:rsid w:val="00E95A85"/>
    <w:rsid w:val="00E95F54"/>
    <w:rsid w:val="00EA111B"/>
    <w:rsid w:val="00EA33CC"/>
    <w:rsid w:val="00EA3CC8"/>
    <w:rsid w:val="00EA52EA"/>
    <w:rsid w:val="00EA637F"/>
    <w:rsid w:val="00EC126E"/>
    <w:rsid w:val="00ED3728"/>
    <w:rsid w:val="00ED7951"/>
    <w:rsid w:val="00EE3C28"/>
    <w:rsid w:val="00EE6657"/>
    <w:rsid w:val="00EE6876"/>
    <w:rsid w:val="00EF17BA"/>
    <w:rsid w:val="00F057E0"/>
    <w:rsid w:val="00F10F9B"/>
    <w:rsid w:val="00F173E3"/>
    <w:rsid w:val="00F20DF2"/>
    <w:rsid w:val="00F20E83"/>
    <w:rsid w:val="00F210C1"/>
    <w:rsid w:val="00F31F50"/>
    <w:rsid w:val="00F3617C"/>
    <w:rsid w:val="00F3705F"/>
    <w:rsid w:val="00F378AA"/>
    <w:rsid w:val="00F42F23"/>
    <w:rsid w:val="00F5175E"/>
    <w:rsid w:val="00F52A9E"/>
    <w:rsid w:val="00F538E7"/>
    <w:rsid w:val="00F5451E"/>
    <w:rsid w:val="00F57DFE"/>
    <w:rsid w:val="00F57EF0"/>
    <w:rsid w:val="00F60354"/>
    <w:rsid w:val="00F612FF"/>
    <w:rsid w:val="00F63B08"/>
    <w:rsid w:val="00F67702"/>
    <w:rsid w:val="00F7077A"/>
    <w:rsid w:val="00F75185"/>
    <w:rsid w:val="00F770BE"/>
    <w:rsid w:val="00F85452"/>
    <w:rsid w:val="00F8669E"/>
    <w:rsid w:val="00FB4AD1"/>
    <w:rsid w:val="00FB4C66"/>
    <w:rsid w:val="00FB53CD"/>
    <w:rsid w:val="00FB5C0C"/>
    <w:rsid w:val="00FC1056"/>
    <w:rsid w:val="00FD0670"/>
    <w:rsid w:val="00FD3A02"/>
    <w:rsid w:val="00FD54E4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B6D88-2E32-496E-A1EF-911E8438C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1264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keywords/>
  <cp:lastModifiedBy>Москот Сергей Николаевич</cp:lastModifiedBy>
  <cp:revision>14</cp:revision>
  <cp:lastPrinted>2007-09-20T06:13:00Z</cp:lastPrinted>
  <dcterms:created xsi:type="dcterms:W3CDTF">2015-10-23T12:47:00Z</dcterms:created>
  <dcterms:modified xsi:type="dcterms:W3CDTF">2015-10-27T09:36:00Z</dcterms:modified>
</cp:coreProperties>
</file>